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50E8C" w14:textId="23678F0E" w:rsidR="00F815E4" w:rsidRPr="00B57782" w:rsidRDefault="00FA5029" w:rsidP="00FA5029">
      <w:pPr>
        <w:spacing w:before="240"/>
        <w:rPr>
          <w:rFonts w:ascii="Cambria" w:hAnsi="Cambria" w:cstheme="majorHAnsi"/>
          <w:bCs/>
          <w:color w:val="414042"/>
          <w:sz w:val="28"/>
          <w:szCs w:val="28"/>
        </w:rPr>
      </w:pPr>
      <w:r>
        <w:rPr>
          <w:rFonts w:ascii="Cambria" w:hAnsi="Cambria" w:cstheme="majorHAnsi"/>
          <w:bCs/>
          <w:noProof/>
          <w:color w:val="414042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56E7DE5B" wp14:editId="28B0704B">
            <wp:simplePos x="0" y="0"/>
            <wp:positionH relativeFrom="column">
              <wp:posOffset>0</wp:posOffset>
            </wp:positionH>
            <wp:positionV relativeFrom="paragraph">
              <wp:posOffset>-578485</wp:posOffset>
            </wp:positionV>
            <wp:extent cx="1569720" cy="515184"/>
            <wp:effectExtent l="0" t="0" r="0" b="0"/>
            <wp:wrapNone/>
            <wp:docPr id="1146389844" name="Picture 1" descr="A black and blu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6389844" name="Picture 1" descr="A black and blue logo&#10;&#10;AI-generated content may be incorrect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9720" cy="5151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15E4" w:rsidRPr="00B57782">
        <w:rPr>
          <w:rFonts w:ascii="Cambria" w:hAnsi="Cambria" w:cstheme="majorHAnsi"/>
          <w:bCs/>
          <w:color w:val="414042"/>
          <w:sz w:val="28"/>
          <w:szCs w:val="28"/>
        </w:rPr>
        <w:t>IREM</w:t>
      </w:r>
      <w:r w:rsidR="00F815E4" w:rsidRPr="00B57782">
        <w:rPr>
          <w:rFonts w:ascii="Cambria" w:hAnsi="Cambria" w:cstheme="majorHAnsi"/>
          <w:bCs/>
          <w:color w:val="414042"/>
          <w:sz w:val="28"/>
          <w:szCs w:val="28"/>
          <w:vertAlign w:val="superscript"/>
        </w:rPr>
        <w:t>®</w:t>
      </w:r>
      <w:r w:rsidR="00F815E4" w:rsidRPr="00B57782">
        <w:rPr>
          <w:rFonts w:ascii="Cambria" w:hAnsi="Cambria" w:cstheme="majorHAnsi"/>
          <w:bCs/>
          <w:color w:val="414042"/>
          <w:sz w:val="28"/>
          <w:szCs w:val="28"/>
        </w:rPr>
        <w:t xml:space="preserve"> Certified Sustainable Property (CSP) </w:t>
      </w:r>
      <w:r w:rsidR="00B57782" w:rsidRPr="00B57782">
        <w:rPr>
          <w:rFonts w:ascii="Cambria" w:hAnsi="Cambria" w:cstheme="majorHAnsi"/>
          <w:bCs/>
          <w:color w:val="414042"/>
          <w:sz w:val="28"/>
          <w:szCs w:val="28"/>
        </w:rPr>
        <w:t>a</w:t>
      </w:r>
      <w:r w:rsidR="00F815E4" w:rsidRPr="00B57782">
        <w:rPr>
          <w:rFonts w:ascii="Cambria" w:hAnsi="Cambria" w:cstheme="majorHAnsi"/>
          <w:bCs/>
          <w:color w:val="414042"/>
          <w:sz w:val="28"/>
          <w:szCs w:val="28"/>
        </w:rPr>
        <w:t xml:space="preserve">pplication </w:t>
      </w:r>
      <w:r w:rsidR="00B57782" w:rsidRPr="00B57782">
        <w:rPr>
          <w:rFonts w:ascii="Cambria" w:hAnsi="Cambria" w:cstheme="majorHAnsi"/>
          <w:bCs/>
          <w:color w:val="414042"/>
          <w:sz w:val="28"/>
          <w:szCs w:val="28"/>
        </w:rPr>
        <w:t>t</w:t>
      </w:r>
      <w:r w:rsidR="00F815E4" w:rsidRPr="00B57782">
        <w:rPr>
          <w:rFonts w:ascii="Cambria" w:hAnsi="Cambria" w:cstheme="majorHAnsi"/>
          <w:bCs/>
          <w:color w:val="414042"/>
          <w:sz w:val="28"/>
          <w:szCs w:val="28"/>
        </w:rPr>
        <w:t>emplate</w:t>
      </w:r>
    </w:p>
    <w:p w14:paraId="1AF9F48B" w14:textId="61F55A5E" w:rsidR="00F815E4" w:rsidRPr="00014A78" w:rsidRDefault="00F815E4" w:rsidP="339919DD">
      <w:pPr>
        <w:rPr>
          <w:rFonts w:ascii="Cambria" w:hAnsi="Cambria" w:cstheme="majorHAnsi"/>
          <w:color w:val="B31983"/>
        </w:rPr>
      </w:pPr>
      <w:r w:rsidRPr="00014A78">
        <w:rPr>
          <w:rFonts w:ascii="Cambria" w:hAnsi="Cambria" w:cstheme="majorHAnsi"/>
          <w:color w:val="B31983"/>
        </w:rPr>
        <w:t>For E.</w:t>
      </w:r>
      <w:r w:rsidR="4C5DF9C6" w:rsidRPr="00014A78">
        <w:rPr>
          <w:rFonts w:ascii="Cambria" w:hAnsi="Cambria" w:cstheme="majorHAnsi"/>
          <w:color w:val="B31983"/>
        </w:rPr>
        <w:t>3</w:t>
      </w:r>
      <w:r w:rsidRPr="00014A78">
        <w:rPr>
          <w:rFonts w:ascii="Cambria" w:hAnsi="Cambria" w:cstheme="majorHAnsi"/>
          <w:color w:val="B31983"/>
        </w:rPr>
        <w:t xml:space="preserve"> Provide information on energy management</w:t>
      </w:r>
      <w:r w:rsidR="00014A78" w:rsidRPr="00014A78">
        <w:rPr>
          <w:rFonts w:ascii="Cambria" w:hAnsi="Cambria" w:cstheme="majorHAnsi"/>
          <w:color w:val="B31983"/>
        </w:rPr>
        <w:t xml:space="preserve"> to tenants</w:t>
      </w:r>
    </w:p>
    <w:p w14:paraId="2CB4A2AA" w14:textId="367166D7" w:rsidR="00F815E4" w:rsidRPr="00014A78" w:rsidRDefault="00F815E4" w:rsidP="00014A78">
      <w:pPr>
        <w:shd w:val="clear" w:color="auto" w:fill="FFFFFF" w:themeFill="background1"/>
        <w:spacing w:before="120"/>
        <w:rPr>
          <w:rFonts w:ascii="Cambria" w:hAnsi="Cambria" w:cstheme="majorHAnsi"/>
          <w:color w:val="B31983"/>
        </w:rPr>
      </w:pPr>
      <w:r w:rsidRPr="00014A78">
        <w:rPr>
          <w:rFonts w:ascii="Cambria" w:hAnsi="Cambria" w:cstheme="majorHAnsi"/>
          <w:color w:val="B31983"/>
        </w:rPr>
        <w:t>Use the following template to craft a memo</w:t>
      </w:r>
      <w:r w:rsidR="00014A78">
        <w:rPr>
          <w:rFonts w:ascii="Cambria" w:hAnsi="Cambria" w:cstheme="majorHAnsi"/>
          <w:color w:val="B31983"/>
        </w:rPr>
        <w:t xml:space="preserve">, </w:t>
      </w:r>
      <w:r w:rsidRPr="00014A78">
        <w:rPr>
          <w:rFonts w:ascii="Cambria" w:hAnsi="Cambria" w:cstheme="majorHAnsi"/>
          <w:color w:val="B31983"/>
        </w:rPr>
        <w:t>email</w:t>
      </w:r>
      <w:r w:rsidR="00014A78">
        <w:rPr>
          <w:rFonts w:ascii="Cambria" w:hAnsi="Cambria" w:cstheme="majorHAnsi"/>
          <w:color w:val="B31983"/>
        </w:rPr>
        <w:t>, or message in tenant app</w:t>
      </w:r>
      <w:r w:rsidRPr="00014A78">
        <w:rPr>
          <w:rFonts w:ascii="Cambria" w:hAnsi="Cambria" w:cstheme="majorHAnsi"/>
          <w:color w:val="B31983"/>
        </w:rPr>
        <w:t xml:space="preserve"> to tenants informing them of the property’s energy efficiency measures and how they can be more energy efficient. Adapt the template as you see fit.</w:t>
      </w:r>
    </w:p>
    <w:p w14:paraId="5AA3A627" w14:textId="77777777" w:rsidR="005D3EEB" w:rsidRPr="00B57782" w:rsidRDefault="00F815E4" w:rsidP="00B57782">
      <w:pPr>
        <w:pStyle w:val="Default"/>
        <w:spacing w:before="240" w:after="120"/>
        <w:rPr>
          <w:rFonts w:ascii="Cambria" w:hAnsi="Cambria" w:cstheme="majorHAnsi"/>
          <w:sz w:val="22"/>
          <w:szCs w:val="22"/>
        </w:rPr>
      </w:pPr>
      <w:r w:rsidRPr="00B57782">
        <w:rPr>
          <w:rFonts w:ascii="Cambria" w:hAnsi="Cambria" w:cstheme="majorHAnsi"/>
          <w:sz w:val="22"/>
          <w:szCs w:val="22"/>
        </w:rPr>
        <w:t xml:space="preserve">Dear </w:t>
      </w:r>
      <w:r w:rsidRPr="00B57782">
        <w:rPr>
          <w:rFonts w:ascii="Cambria" w:hAnsi="Cambria" w:cstheme="majorHAnsi"/>
          <w:i/>
          <w:iCs/>
          <w:color w:val="auto"/>
          <w:sz w:val="22"/>
          <w:szCs w:val="22"/>
          <w:highlight w:val="yellow"/>
        </w:rPr>
        <w:t>[insert name of tenant representative]</w:t>
      </w:r>
      <w:r w:rsidRPr="00B57782">
        <w:rPr>
          <w:rFonts w:ascii="Cambria" w:hAnsi="Cambria" w:cstheme="majorHAnsi"/>
          <w:sz w:val="22"/>
          <w:szCs w:val="22"/>
        </w:rPr>
        <w:t xml:space="preserve">: </w:t>
      </w:r>
    </w:p>
    <w:p w14:paraId="4BBF16FB" w14:textId="77777777" w:rsidR="005D3EEB" w:rsidRPr="00B57782" w:rsidRDefault="005D3EEB" w:rsidP="005D3EEB">
      <w:pPr>
        <w:autoSpaceDE w:val="0"/>
        <w:autoSpaceDN w:val="0"/>
        <w:adjustRightInd w:val="0"/>
        <w:spacing w:before="120" w:after="120" w:line="240" w:lineRule="auto"/>
        <w:rPr>
          <w:rFonts w:ascii="Cambria" w:hAnsi="Cambria" w:cstheme="majorHAnsi"/>
          <w:color w:val="000000"/>
        </w:rPr>
      </w:pPr>
      <w:r w:rsidRPr="00B57782">
        <w:rPr>
          <w:rFonts w:ascii="Cambria" w:hAnsi="Cambria" w:cstheme="majorHAnsi"/>
          <w:color w:val="000000"/>
        </w:rPr>
        <w:t xml:space="preserve">Energy efficiency is an important part of </w:t>
      </w:r>
      <w:r w:rsidRPr="00B57782">
        <w:rPr>
          <w:rFonts w:ascii="Cambria" w:hAnsi="Cambria" w:cstheme="majorHAnsi"/>
          <w:i/>
          <w:highlight w:val="yellow"/>
        </w:rPr>
        <w:t>[</w:t>
      </w:r>
      <w:r w:rsidRPr="00B57782">
        <w:rPr>
          <w:rFonts w:ascii="Cambria" w:hAnsi="Cambria" w:cstheme="majorHAnsi"/>
          <w:i/>
          <w:iCs/>
          <w:highlight w:val="yellow"/>
        </w:rPr>
        <w:t>insert shopping center name</w:t>
      </w:r>
      <w:r w:rsidRPr="00B57782">
        <w:rPr>
          <w:rFonts w:ascii="Cambria" w:hAnsi="Cambria" w:cstheme="majorHAnsi"/>
          <w:i/>
          <w:highlight w:val="yellow"/>
        </w:rPr>
        <w:t>]</w:t>
      </w:r>
      <w:r w:rsidRPr="00B57782">
        <w:rPr>
          <w:rFonts w:ascii="Cambria" w:hAnsi="Cambria" w:cstheme="majorHAnsi"/>
          <w:i/>
          <w:color w:val="000000"/>
        </w:rPr>
        <w:t>’</w:t>
      </w:r>
      <w:r w:rsidRPr="00B57782">
        <w:rPr>
          <w:rFonts w:ascii="Cambria" w:hAnsi="Cambria" w:cstheme="majorHAnsi"/>
          <w:color w:val="000000"/>
        </w:rPr>
        <w:t xml:space="preserve">s sustainability initiatives. An energy efficient shopping center can lower your occupancy costs, provide marketing benefits to your company, </w:t>
      </w:r>
      <w:proofErr w:type="gramStart"/>
      <w:r w:rsidRPr="00B57782">
        <w:rPr>
          <w:rFonts w:ascii="Cambria" w:hAnsi="Cambria" w:cstheme="majorHAnsi"/>
          <w:color w:val="000000"/>
        </w:rPr>
        <w:t>and,</w:t>
      </w:r>
      <w:proofErr w:type="gramEnd"/>
      <w:r w:rsidRPr="00B57782">
        <w:rPr>
          <w:rFonts w:ascii="Cambria" w:hAnsi="Cambria" w:cstheme="majorHAnsi"/>
          <w:color w:val="000000"/>
        </w:rPr>
        <w:t xml:space="preserve"> combined with other sustainability attributes, may result in health and productivity benefits for your employees. Energy efficiency also helps reduce greenhouse gas emissions.</w:t>
      </w:r>
    </w:p>
    <w:p w14:paraId="44B20AB1" w14:textId="77777777" w:rsidR="005D3EEB" w:rsidRPr="00B57782" w:rsidRDefault="005D3EEB" w:rsidP="00BC6F0F">
      <w:pPr>
        <w:autoSpaceDE w:val="0"/>
        <w:autoSpaceDN w:val="0"/>
        <w:adjustRightInd w:val="0"/>
        <w:spacing w:before="120" w:line="240" w:lineRule="auto"/>
        <w:rPr>
          <w:rFonts w:ascii="Cambria" w:hAnsi="Cambria" w:cstheme="majorHAnsi"/>
          <w:color w:val="000000"/>
        </w:rPr>
      </w:pPr>
      <w:r w:rsidRPr="00B57782">
        <w:rPr>
          <w:rFonts w:ascii="Cambria" w:hAnsi="Cambria" w:cstheme="majorHAnsi"/>
          <w:color w:val="000000"/>
        </w:rPr>
        <w:t xml:space="preserve">We would like to invite </w:t>
      </w:r>
      <w:r w:rsidRPr="00B57782">
        <w:rPr>
          <w:rFonts w:ascii="Cambria" w:hAnsi="Cambria" w:cstheme="majorHAnsi"/>
          <w:i/>
          <w:highlight w:val="yellow"/>
        </w:rPr>
        <w:t>[</w:t>
      </w:r>
      <w:r w:rsidRPr="00B57782">
        <w:rPr>
          <w:rFonts w:ascii="Cambria" w:hAnsi="Cambria" w:cstheme="majorHAnsi"/>
          <w:i/>
          <w:iCs/>
          <w:highlight w:val="yellow"/>
        </w:rPr>
        <w:t>insert tenant company name</w:t>
      </w:r>
      <w:r w:rsidRPr="00B57782">
        <w:rPr>
          <w:rFonts w:ascii="Cambria" w:hAnsi="Cambria" w:cstheme="majorHAnsi"/>
          <w:i/>
          <w:highlight w:val="yellow"/>
        </w:rPr>
        <w:t>]</w:t>
      </w:r>
      <w:r w:rsidRPr="00B57782">
        <w:rPr>
          <w:rFonts w:ascii="Cambria" w:hAnsi="Cambria" w:cstheme="majorHAnsi"/>
          <w:color w:val="EC7B2F"/>
        </w:rPr>
        <w:t xml:space="preserve"> </w:t>
      </w:r>
      <w:r w:rsidRPr="00B57782">
        <w:rPr>
          <w:rFonts w:ascii="Cambria" w:hAnsi="Cambria" w:cstheme="majorHAnsi"/>
          <w:color w:val="000000"/>
        </w:rPr>
        <w:t xml:space="preserve">to be a part of our efforts to make the shopping center more energy efficient. As a first step, we are sharing some of the steps we have taken to reduce energy consumption. </w:t>
      </w:r>
    </w:p>
    <w:p w14:paraId="230D75BD" w14:textId="77777777" w:rsidR="005D3EEB" w:rsidRPr="00B57782" w:rsidRDefault="005D3EEB" w:rsidP="005D3EEB">
      <w:pPr>
        <w:autoSpaceDE w:val="0"/>
        <w:autoSpaceDN w:val="0"/>
        <w:adjustRightInd w:val="0"/>
        <w:spacing w:after="72" w:line="240" w:lineRule="auto"/>
        <w:rPr>
          <w:rFonts w:ascii="Cambria" w:hAnsi="Cambria" w:cstheme="majorHAnsi"/>
        </w:rPr>
      </w:pPr>
      <w:r w:rsidRPr="00B57782">
        <w:rPr>
          <w:rFonts w:ascii="Cambria" w:hAnsi="Cambria" w:cstheme="majorHAnsi"/>
          <w:i/>
          <w:iCs/>
          <w:highlight w:val="yellow"/>
        </w:rPr>
        <w:t>[insert examples from energy management program]</w:t>
      </w:r>
      <w:r w:rsidRPr="00B57782">
        <w:rPr>
          <w:rFonts w:ascii="Cambria" w:hAnsi="Cambria" w:cstheme="majorHAnsi"/>
          <w:i/>
          <w:iCs/>
        </w:rPr>
        <w:t xml:space="preserve"> </w:t>
      </w:r>
    </w:p>
    <w:p w14:paraId="69881181" w14:textId="071CC02A" w:rsidR="005D3EEB" w:rsidRPr="00B57782" w:rsidRDefault="005D3EEB" w:rsidP="005D3EE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72" w:line="240" w:lineRule="auto"/>
        <w:rPr>
          <w:rFonts w:ascii="Cambria" w:hAnsi="Cambria" w:cstheme="majorHAnsi"/>
          <w:highlight w:val="yellow"/>
        </w:rPr>
      </w:pPr>
      <w:r w:rsidRPr="00B57782">
        <w:rPr>
          <w:rFonts w:ascii="Cambria" w:hAnsi="Cambria" w:cstheme="majorHAnsi"/>
          <w:i/>
          <w:iCs/>
          <w:highlight w:val="yellow"/>
        </w:rPr>
        <w:t>We installed high-efficiency LED lights in the parking lots in April 20</w:t>
      </w:r>
      <w:r w:rsidR="00161CCA">
        <w:rPr>
          <w:rFonts w:ascii="Cambria" w:hAnsi="Cambria" w:cstheme="majorHAnsi"/>
          <w:i/>
          <w:iCs/>
          <w:highlight w:val="yellow"/>
        </w:rPr>
        <w:t>21</w:t>
      </w:r>
      <w:r w:rsidRPr="00B57782">
        <w:rPr>
          <w:rFonts w:ascii="Cambria" w:hAnsi="Cambria" w:cstheme="majorHAnsi"/>
          <w:i/>
          <w:iCs/>
          <w:highlight w:val="yellow"/>
        </w:rPr>
        <w:t xml:space="preserve">. </w:t>
      </w:r>
    </w:p>
    <w:p w14:paraId="63CF598F" w14:textId="0FCC9995" w:rsidR="005D3EEB" w:rsidRPr="00161CCA" w:rsidRDefault="005D3EEB" w:rsidP="005D3EE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ascii="Cambria" w:hAnsi="Cambria" w:cstheme="majorHAnsi"/>
          <w:highlight w:val="yellow"/>
        </w:rPr>
      </w:pPr>
      <w:r w:rsidRPr="00B57782">
        <w:rPr>
          <w:rFonts w:ascii="Cambria" w:hAnsi="Cambria" w:cstheme="majorHAnsi"/>
          <w:i/>
          <w:iCs/>
          <w:highlight w:val="yellow"/>
        </w:rPr>
        <w:t xml:space="preserve">Common area lights were retrofitted with </w:t>
      </w:r>
      <w:r w:rsidR="00161CCA">
        <w:rPr>
          <w:rFonts w:ascii="Cambria" w:hAnsi="Cambria" w:cstheme="majorHAnsi"/>
          <w:i/>
          <w:iCs/>
          <w:highlight w:val="yellow"/>
        </w:rPr>
        <w:t xml:space="preserve">LEDs </w:t>
      </w:r>
      <w:r w:rsidRPr="00B57782">
        <w:rPr>
          <w:rFonts w:ascii="Cambria" w:hAnsi="Cambria" w:cstheme="majorHAnsi"/>
          <w:i/>
          <w:iCs/>
          <w:highlight w:val="yellow"/>
        </w:rPr>
        <w:t>in August 20</w:t>
      </w:r>
      <w:r w:rsidR="00161CCA">
        <w:rPr>
          <w:rFonts w:ascii="Cambria" w:hAnsi="Cambria" w:cstheme="majorHAnsi"/>
          <w:i/>
          <w:iCs/>
          <w:highlight w:val="yellow"/>
        </w:rPr>
        <w:t>22</w:t>
      </w:r>
      <w:r w:rsidRPr="00B57782">
        <w:rPr>
          <w:rFonts w:ascii="Cambria" w:hAnsi="Cambria" w:cstheme="majorHAnsi"/>
          <w:i/>
          <w:iCs/>
          <w:highlight w:val="yellow"/>
        </w:rPr>
        <w:t xml:space="preserve">. </w:t>
      </w:r>
    </w:p>
    <w:p w14:paraId="2B5233BB" w14:textId="239317B7" w:rsidR="00161CCA" w:rsidRPr="00161CCA" w:rsidRDefault="00161CCA" w:rsidP="00161CC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72" w:line="240" w:lineRule="auto"/>
        <w:rPr>
          <w:rFonts w:ascii="Cambria" w:hAnsi="Cambria" w:cstheme="majorHAnsi"/>
          <w:highlight w:val="yellow"/>
        </w:rPr>
      </w:pPr>
      <w:r w:rsidRPr="00B57782">
        <w:rPr>
          <w:rFonts w:ascii="Cambria" w:hAnsi="Cambria" w:cstheme="majorHAnsi"/>
          <w:i/>
          <w:iCs/>
          <w:highlight w:val="yellow"/>
        </w:rPr>
        <w:t>HVAC systems were retro-commissioned (adjusted and fine-tuned to perform more efficiently) in May 20</w:t>
      </w:r>
      <w:r>
        <w:rPr>
          <w:rFonts w:ascii="Cambria" w:hAnsi="Cambria" w:cstheme="majorHAnsi"/>
          <w:i/>
          <w:iCs/>
          <w:highlight w:val="yellow"/>
        </w:rPr>
        <w:t>24</w:t>
      </w:r>
      <w:r w:rsidRPr="00B57782">
        <w:rPr>
          <w:rFonts w:ascii="Cambria" w:hAnsi="Cambria" w:cstheme="majorHAnsi"/>
          <w:i/>
          <w:iCs/>
          <w:highlight w:val="yellow"/>
        </w:rPr>
        <w:t>.</w:t>
      </w:r>
    </w:p>
    <w:p w14:paraId="52F596B9" w14:textId="77777777" w:rsidR="005D3EEB" w:rsidRPr="00B57782" w:rsidRDefault="005D3EEB" w:rsidP="000E41EC">
      <w:pPr>
        <w:autoSpaceDE w:val="0"/>
        <w:autoSpaceDN w:val="0"/>
        <w:adjustRightInd w:val="0"/>
        <w:spacing w:before="120" w:line="240" w:lineRule="auto"/>
        <w:rPr>
          <w:rFonts w:ascii="Cambria" w:hAnsi="Cambria" w:cstheme="majorHAnsi"/>
          <w:color w:val="000000"/>
        </w:rPr>
      </w:pPr>
      <w:r w:rsidRPr="00B57782">
        <w:rPr>
          <w:rFonts w:ascii="Cambria" w:hAnsi="Cambria" w:cstheme="majorHAnsi"/>
          <w:color w:val="000000"/>
        </w:rPr>
        <w:t xml:space="preserve">We would also like to offer the following services at no charge: </w:t>
      </w:r>
    </w:p>
    <w:p w14:paraId="326F17E2" w14:textId="511B95CD" w:rsidR="005D3EEB" w:rsidRPr="00B57782" w:rsidRDefault="005D3EEB" w:rsidP="00BC6F0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120" w:after="62" w:line="240" w:lineRule="auto"/>
        <w:rPr>
          <w:rFonts w:ascii="Cambria" w:hAnsi="Cambria" w:cstheme="majorHAnsi"/>
          <w:color w:val="000000"/>
        </w:rPr>
      </w:pPr>
      <w:r w:rsidRPr="00B57782">
        <w:rPr>
          <w:rFonts w:ascii="Cambria" w:hAnsi="Cambria" w:cstheme="majorHAnsi"/>
          <w:color w:val="000000"/>
        </w:rPr>
        <w:t>Walkthrough of your space to determine potential energy-saving improvements. For example, plug loads from computers, copiers, and other equipment can contribute as much as 30% to your energy consumption.</w:t>
      </w:r>
    </w:p>
    <w:p w14:paraId="39D225DE" w14:textId="77777777" w:rsidR="005D3EEB" w:rsidRPr="00B57782" w:rsidRDefault="005D3EEB" w:rsidP="005D3EE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62" w:line="240" w:lineRule="auto"/>
        <w:rPr>
          <w:rFonts w:ascii="Cambria" w:hAnsi="Cambria" w:cstheme="majorHAnsi"/>
          <w:color w:val="000000"/>
        </w:rPr>
      </w:pPr>
      <w:r w:rsidRPr="00B57782">
        <w:rPr>
          <w:rFonts w:ascii="Cambria" w:hAnsi="Cambria" w:cstheme="majorHAnsi"/>
          <w:color w:val="000000"/>
        </w:rPr>
        <w:t>Advice on how to realize marketing benefits from occupying space in an energy efficient and sustainable shopping center</w:t>
      </w:r>
    </w:p>
    <w:p w14:paraId="27DE5DDB" w14:textId="77777777" w:rsidR="005D3EEB" w:rsidRPr="00B57782" w:rsidRDefault="005D3EEB" w:rsidP="005D3EE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62" w:line="240" w:lineRule="auto"/>
        <w:rPr>
          <w:rFonts w:ascii="Cambria" w:hAnsi="Cambria" w:cstheme="majorHAnsi"/>
          <w:color w:val="000000"/>
        </w:rPr>
      </w:pPr>
      <w:r w:rsidRPr="00B57782">
        <w:rPr>
          <w:rFonts w:ascii="Cambria" w:hAnsi="Cambria" w:cstheme="majorHAnsi"/>
          <w:color w:val="000000"/>
        </w:rPr>
        <w:t xml:space="preserve">Lease evaluation, to determine ways to </w:t>
      </w:r>
      <w:proofErr w:type="gramStart"/>
      <w:r w:rsidRPr="00B57782">
        <w:rPr>
          <w:rFonts w:ascii="Cambria" w:hAnsi="Cambria" w:cstheme="majorHAnsi"/>
          <w:color w:val="000000"/>
        </w:rPr>
        <w:t>share in</w:t>
      </w:r>
      <w:proofErr w:type="gramEnd"/>
      <w:r w:rsidRPr="00B57782">
        <w:rPr>
          <w:rFonts w:ascii="Cambria" w:hAnsi="Cambria" w:cstheme="majorHAnsi"/>
          <w:color w:val="000000"/>
        </w:rPr>
        <w:t xml:space="preserve"> the benefits of property energy performance based on lease provisions related to capital improvements</w:t>
      </w:r>
    </w:p>
    <w:p w14:paraId="3DA4D50E" w14:textId="77777777" w:rsidR="005D3EEB" w:rsidRPr="00B57782" w:rsidRDefault="005D3EEB" w:rsidP="00BC6F0F">
      <w:pPr>
        <w:pStyle w:val="Default"/>
        <w:spacing w:before="120" w:after="240"/>
        <w:rPr>
          <w:rFonts w:ascii="Cambria" w:hAnsi="Cambria" w:cstheme="majorHAnsi"/>
          <w:sz w:val="22"/>
          <w:szCs w:val="22"/>
        </w:rPr>
      </w:pPr>
      <w:r w:rsidRPr="00B57782">
        <w:rPr>
          <w:rFonts w:ascii="Cambria" w:hAnsi="Cambria" w:cstheme="majorHAnsi"/>
          <w:sz w:val="22"/>
          <w:szCs w:val="22"/>
        </w:rPr>
        <w:t>Please contact me if you have any questions or would like to discuss our sustainability program and how we might collaborate to make the shopping center more efficient.</w:t>
      </w:r>
    </w:p>
    <w:p w14:paraId="3220A9C0" w14:textId="2A4EA9DF" w:rsidR="00F815E4" w:rsidRPr="00B57782" w:rsidRDefault="00F815E4" w:rsidP="005D3EEB">
      <w:pPr>
        <w:pStyle w:val="Default"/>
        <w:spacing w:after="240"/>
        <w:rPr>
          <w:rFonts w:ascii="Cambria" w:hAnsi="Cambria" w:cstheme="majorHAnsi"/>
          <w:sz w:val="22"/>
          <w:szCs w:val="22"/>
        </w:rPr>
      </w:pPr>
      <w:r w:rsidRPr="00B57782">
        <w:rPr>
          <w:rFonts w:ascii="Cambria" w:hAnsi="Cambria" w:cstheme="majorHAnsi"/>
          <w:sz w:val="22"/>
          <w:szCs w:val="22"/>
        </w:rPr>
        <w:t>Sincerely,</w:t>
      </w:r>
    </w:p>
    <w:p w14:paraId="34783027" w14:textId="77777777" w:rsidR="00F815E4" w:rsidRPr="00B57782" w:rsidRDefault="00F815E4" w:rsidP="00F815E4">
      <w:pPr>
        <w:rPr>
          <w:rFonts w:ascii="Cambria" w:hAnsi="Cambria" w:cstheme="majorHAnsi"/>
        </w:rPr>
      </w:pPr>
      <w:r w:rsidRPr="00B57782">
        <w:rPr>
          <w:rFonts w:ascii="Cambria" w:hAnsi="Cambria" w:cstheme="majorHAnsi"/>
          <w:i/>
          <w:iCs/>
          <w:highlight w:val="yellow"/>
        </w:rPr>
        <w:t>[insert name]</w:t>
      </w:r>
    </w:p>
    <w:sectPr w:rsidR="00F815E4" w:rsidRPr="00B577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943CB"/>
    <w:multiLevelType w:val="hybridMultilevel"/>
    <w:tmpl w:val="00389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BE2E8F"/>
    <w:multiLevelType w:val="hybridMultilevel"/>
    <w:tmpl w:val="A25C4DC0"/>
    <w:lvl w:ilvl="0" w:tplc="20385580">
      <w:start w:val="1"/>
      <w:numFmt w:val="bullet"/>
      <w:pStyle w:val="Bullet-Energy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2551AEE"/>
    <w:multiLevelType w:val="hybridMultilevel"/>
    <w:tmpl w:val="852A4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8908081">
    <w:abstractNumId w:val="1"/>
  </w:num>
  <w:num w:numId="2" w16cid:durableId="170220531">
    <w:abstractNumId w:val="0"/>
  </w:num>
  <w:num w:numId="3" w16cid:durableId="8224290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5E4"/>
    <w:rsid w:val="00014A78"/>
    <w:rsid w:val="000573A5"/>
    <w:rsid w:val="000E41EC"/>
    <w:rsid w:val="00161CCA"/>
    <w:rsid w:val="004C206B"/>
    <w:rsid w:val="005D3EEB"/>
    <w:rsid w:val="00687BCC"/>
    <w:rsid w:val="0074028E"/>
    <w:rsid w:val="00B57782"/>
    <w:rsid w:val="00BC6F0F"/>
    <w:rsid w:val="00F815E4"/>
    <w:rsid w:val="00FA5029"/>
    <w:rsid w:val="339919DD"/>
    <w:rsid w:val="4C5DF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C103C"/>
  <w15:chartTrackingRefBased/>
  <w15:docId w15:val="{ABE125BA-E24F-49FD-9C66-18FECDA1E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5E4"/>
    <w:pPr>
      <w:spacing w:after="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815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ullet-Energy">
    <w:name w:val="Bullet-Energy"/>
    <w:basedOn w:val="Normal"/>
    <w:rsid w:val="00F815E4"/>
    <w:pPr>
      <w:numPr>
        <w:numId w:val="1"/>
      </w:numPr>
    </w:pPr>
  </w:style>
  <w:style w:type="character" w:styleId="Hyperlink">
    <w:name w:val="Hyperlink"/>
    <w:basedOn w:val="DefaultParagraphFont"/>
    <w:uiPriority w:val="99"/>
    <w:unhideWhenUsed/>
    <w:rsid w:val="00F815E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5D3E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W2KU7HSAZS44-1164448980-348498</_dlc_DocId>
    <_dlc_DocIdUrl xmlns="61977ac2-6d7e-4442-ac93-4e718c87e895">
      <Url>https://iremorg.sharepoint.com/sites/Shared/_layouts/15/DocIdRedir.aspx?ID=W2KU7HSAZS44-1164448980-348498</Url>
      <Description>W2KU7HSAZS44-1164448980-348498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9f595719969571e3ee5779be744d568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b985243db01004369fad0e184b58bbcf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19E46C-2D90-4AEB-8FF4-90DE21FF9834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2.xml><?xml version="1.0" encoding="utf-8"?>
<ds:datastoreItem xmlns:ds="http://schemas.openxmlformats.org/officeDocument/2006/customXml" ds:itemID="{417C4E3C-FB0C-4DF5-AB3F-5C362B8A06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745E43-24AE-4EA7-8BDF-DD65B463400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6ED4F53-402D-4132-9DF7-BE1B1CBFAB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77ac2-6d7e-4442-ac93-4e718c87e895"/>
    <ds:schemaRef ds:uri="02e60da7-5558-41a6-8bd6-e50874f6cd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305</Words>
  <Characters>1740</Characters>
  <Application>Microsoft Office Word</Application>
  <DocSecurity>0</DocSecurity>
  <Lines>14</Lines>
  <Paragraphs>4</Paragraphs>
  <ScaleCrop>false</ScaleCrop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ToddFeist</dc:creator>
  <cp:keywords/>
  <dc:description/>
  <cp:lastModifiedBy>Todd Feist</cp:lastModifiedBy>
  <cp:revision>10</cp:revision>
  <dcterms:created xsi:type="dcterms:W3CDTF">2018-04-09T21:14:00Z</dcterms:created>
  <dcterms:modified xsi:type="dcterms:W3CDTF">2025-04-11T14:14:00Z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841400</vt:r8>
  </property>
  <property fmtid="{D5CDD505-2E9C-101B-9397-08002B2CF9AE}" pid="4" name="_dlc_DocIdItemGuid">
    <vt:lpwstr>522ec7c0-2156-5505-a7d9-ee176d57d8dc</vt:lpwstr>
  </property>
  <property fmtid="{D5CDD505-2E9C-101B-9397-08002B2CF9AE}" pid="5" name="MediaServiceImageTags">
    <vt:lpwstr/>
  </property>
</Properties>
</file>